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07AE1" w:rsidRPr="00751A6D" w:rsidRDefault="00B07AE1" w:rsidP="00B07AE1">
      <w:pPr>
        <w:rPr>
          <w:rFonts w:ascii="Times New Roman" w:hAnsi="Times New Roman" w:cs="Times New Roman"/>
          <w:sz w:val="24"/>
        </w:rPr>
      </w:pPr>
    </w:p>
    <w:p w:rsidR="00B07AE1" w:rsidRPr="00751A6D" w:rsidRDefault="00B07AE1" w:rsidP="00B07AE1">
      <w:pPr>
        <w:rPr>
          <w:rFonts w:ascii="Times New Roman" w:hAnsi="Times New Roman" w:cs="Times New Roman"/>
          <w:sz w:val="24"/>
        </w:rPr>
      </w:pPr>
      <w:r w:rsidRPr="00751A6D">
        <w:rPr>
          <w:rFonts w:ascii="Times New Roman" w:hAnsi="Times New Roman" w:cs="Times New Roman"/>
          <w:sz w:val="24"/>
        </w:rPr>
        <w:t>Visitor Information</w:t>
      </w:r>
    </w:p>
    <w:p w:rsidR="00751A6D" w:rsidRPr="00751A6D" w:rsidRDefault="00751A6D" w:rsidP="00B07AE1">
      <w:pPr>
        <w:pStyle w:val="bodytext"/>
        <w:spacing w:before="0" w:beforeAutospacing="0" w:after="0" w:afterAutospacing="0"/>
        <w:rPr>
          <w:szCs w:val="22"/>
        </w:rPr>
      </w:pPr>
    </w:p>
    <w:p w:rsidR="00B07AE1" w:rsidRPr="00751A6D" w:rsidRDefault="00B07AE1" w:rsidP="00B07AE1">
      <w:pPr>
        <w:pStyle w:val="bodytext"/>
        <w:spacing w:before="0" w:beforeAutospacing="0" w:after="0" w:afterAutospacing="0"/>
        <w:rPr>
          <w:szCs w:val="22"/>
        </w:rPr>
      </w:pPr>
      <w:r w:rsidRPr="00751A6D">
        <w:rPr>
          <w:szCs w:val="22"/>
        </w:rPr>
        <w:t xml:space="preserve">To: </w:t>
      </w:r>
      <w:r w:rsidR="00751A6D" w:rsidRPr="00751A6D">
        <w:rPr>
          <w:szCs w:val="22"/>
        </w:rPr>
        <w:tab/>
        <w:t>S</w:t>
      </w:r>
      <w:r w:rsidRPr="00751A6D">
        <w:rPr>
          <w:szCs w:val="22"/>
        </w:rPr>
        <w:t xml:space="preserve">hort-term visitors to </w:t>
      </w:r>
      <w:r w:rsidR="00B07DF3" w:rsidRPr="00751A6D">
        <w:rPr>
          <w:b/>
          <w:szCs w:val="22"/>
        </w:rPr>
        <w:t xml:space="preserve">Science West </w:t>
      </w:r>
      <w:r w:rsidR="000A46A3" w:rsidRPr="00751A6D">
        <w:rPr>
          <w:b/>
          <w:szCs w:val="22"/>
        </w:rPr>
        <w:t>Animal Facility</w:t>
      </w:r>
    </w:p>
    <w:p w:rsidR="00B07AE1" w:rsidRPr="00751A6D" w:rsidRDefault="00B07AE1" w:rsidP="00B07AE1">
      <w:pPr>
        <w:pStyle w:val="bodytext"/>
        <w:spacing w:before="0" w:beforeAutospacing="0" w:after="0" w:afterAutospacing="0"/>
        <w:rPr>
          <w:szCs w:val="22"/>
        </w:rPr>
      </w:pPr>
      <w:r w:rsidRPr="00751A6D">
        <w:rPr>
          <w:szCs w:val="22"/>
        </w:rPr>
        <w:t xml:space="preserve">From: </w:t>
      </w:r>
      <w:r w:rsidR="00751A6D" w:rsidRPr="00751A6D">
        <w:rPr>
          <w:szCs w:val="22"/>
        </w:rPr>
        <w:tab/>
      </w:r>
      <w:r w:rsidRPr="00751A6D">
        <w:rPr>
          <w:szCs w:val="22"/>
        </w:rPr>
        <w:t xml:space="preserve">Donald J. </w:t>
      </w:r>
      <w:proofErr w:type="spellStart"/>
      <w:r w:rsidRPr="00751A6D">
        <w:rPr>
          <w:szCs w:val="22"/>
        </w:rPr>
        <w:t>Bachand</w:t>
      </w:r>
      <w:proofErr w:type="spellEnd"/>
      <w:r w:rsidRPr="00751A6D">
        <w:rPr>
          <w:szCs w:val="22"/>
        </w:rPr>
        <w:t>, Institutional Official</w:t>
      </w:r>
    </w:p>
    <w:p w:rsidR="00B07AE1" w:rsidRPr="00751A6D" w:rsidRDefault="00B07AE1" w:rsidP="00B07AE1">
      <w:pPr>
        <w:pStyle w:val="bodytext"/>
        <w:spacing w:before="0" w:beforeAutospacing="0" w:after="0" w:afterAutospacing="0"/>
        <w:rPr>
          <w:szCs w:val="22"/>
        </w:rPr>
      </w:pPr>
      <w:r w:rsidRPr="00751A6D">
        <w:rPr>
          <w:szCs w:val="22"/>
        </w:rPr>
        <w:t xml:space="preserve">RE: </w:t>
      </w:r>
      <w:r w:rsidR="00751A6D" w:rsidRPr="00751A6D">
        <w:rPr>
          <w:szCs w:val="22"/>
        </w:rPr>
        <w:tab/>
      </w:r>
      <w:r w:rsidRPr="00751A6D">
        <w:rPr>
          <w:szCs w:val="22"/>
        </w:rPr>
        <w:t>Occupational Health and Safety for Science West Laboratory Animal Facilities</w:t>
      </w:r>
    </w:p>
    <w:p w:rsidR="00B07AE1" w:rsidRPr="00751A6D" w:rsidRDefault="00B07AE1" w:rsidP="00B07AE1">
      <w:pPr>
        <w:pStyle w:val="bodytext"/>
        <w:spacing w:before="0" w:beforeAutospacing="0" w:after="0" w:afterAutospacing="0"/>
        <w:rPr>
          <w:szCs w:val="22"/>
        </w:rPr>
      </w:pPr>
    </w:p>
    <w:p w:rsidR="00B07AE1" w:rsidRPr="00751A6D" w:rsidRDefault="00B07AE1" w:rsidP="00B07AE1">
      <w:pPr>
        <w:pStyle w:val="bodytext"/>
        <w:spacing w:before="0" w:beforeAutospacing="0" w:after="0" w:afterAutospacing="0"/>
        <w:rPr>
          <w:szCs w:val="22"/>
        </w:rPr>
      </w:pPr>
      <w:r w:rsidRPr="00751A6D">
        <w:rPr>
          <w:szCs w:val="22"/>
        </w:rPr>
        <w:t>Welcome to Saginaw Valley State University and the Laboratory Animal facilities. We hope that your short visit with us will be enjoyable and productive. As even a one-time visitor to our facility, you are entitled to information concerning the physical, chemical, mechanical, and disease hazards that you may encounter in our facility. During your visit, we will appreciate having a record that you received this information when you sign in to visit or work in the facility.</w:t>
      </w:r>
    </w:p>
    <w:p w:rsidR="00B07AE1" w:rsidRPr="00751A6D" w:rsidRDefault="00B07AE1" w:rsidP="00B07AE1">
      <w:pPr>
        <w:pStyle w:val="bodytext"/>
        <w:spacing w:before="0" w:beforeAutospacing="0" w:after="0" w:afterAutospacing="0"/>
        <w:rPr>
          <w:rStyle w:val="Strong"/>
          <w:szCs w:val="22"/>
        </w:rPr>
      </w:pPr>
    </w:p>
    <w:p w:rsidR="00B07AE1" w:rsidRPr="00751A6D" w:rsidRDefault="00B07AE1" w:rsidP="00B07AE1">
      <w:pPr>
        <w:pStyle w:val="bodytext"/>
        <w:spacing w:before="0" w:beforeAutospacing="0" w:after="0" w:afterAutospacing="0"/>
        <w:ind w:left="360" w:hanging="360"/>
        <w:rPr>
          <w:szCs w:val="22"/>
        </w:rPr>
      </w:pPr>
      <w:r w:rsidRPr="00751A6D">
        <w:rPr>
          <w:rStyle w:val="Strong"/>
          <w:szCs w:val="22"/>
        </w:rPr>
        <w:t xml:space="preserve">Physical hazards - </w:t>
      </w:r>
      <w:r w:rsidRPr="00751A6D">
        <w:rPr>
          <w:szCs w:val="22"/>
        </w:rPr>
        <w:t xml:space="preserve">Caring for animals require diligent daily cleaning of the facilities, including mopping. Slip hazards exist immediately after daily mopping in all areas of the facility. </w:t>
      </w:r>
    </w:p>
    <w:p w:rsidR="00B07AE1" w:rsidRPr="00751A6D" w:rsidRDefault="00B07AE1" w:rsidP="00B07AE1">
      <w:pPr>
        <w:pStyle w:val="bodytext"/>
        <w:spacing w:before="0" w:beforeAutospacing="0" w:after="0" w:afterAutospacing="0"/>
        <w:ind w:left="360" w:hanging="360"/>
        <w:rPr>
          <w:szCs w:val="22"/>
        </w:rPr>
      </w:pPr>
      <w:r w:rsidRPr="00751A6D">
        <w:rPr>
          <w:rStyle w:val="Strong"/>
          <w:szCs w:val="22"/>
        </w:rPr>
        <w:t xml:space="preserve">Chemical hazards - </w:t>
      </w:r>
      <w:r w:rsidRPr="00751A6D">
        <w:rPr>
          <w:szCs w:val="22"/>
        </w:rPr>
        <w:t xml:space="preserve">The chemicals that we use in large quantities are associated with the cage and floor washing and are stored in the dirty cage washing area. There should be no reason for visitors to work with these chemicals. However, if you are splashed while visiting in this area, an emergency eye wash station is located in the laboratory. </w:t>
      </w:r>
    </w:p>
    <w:p w:rsidR="00B07AE1" w:rsidRPr="00751A6D" w:rsidRDefault="00B07AE1" w:rsidP="00B07AE1">
      <w:pPr>
        <w:pStyle w:val="bodytext"/>
        <w:spacing w:before="0" w:beforeAutospacing="0" w:after="0" w:afterAutospacing="0"/>
        <w:ind w:left="360" w:hanging="360"/>
        <w:rPr>
          <w:szCs w:val="22"/>
        </w:rPr>
      </w:pPr>
      <w:r w:rsidRPr="00751A6D">
        <w:rPr>
          <w:szCs w:val="22"/>
        </w:rPr>
        <w:t xml:space="preserve">A floor washing product is purchased for cleaning the floors while ordinary hand soap is used to clean the animal cages. The </w:t>
      </w:r>
      <w:r w:rsidRPr="00751A6D">
        <w:rPr>
          <w:b/>
          <w:szCs w:val="22"/>
        </w:rPr>
        <w:t>material safety data sheets</w:t>
      </w:r>
      <w:r w:rsidRPr="00751A6D">
        <w:rPr>
          <w:szCs w:val="22"/>
        </w:rPr>
        <w:t xml:space="preserve"> are located in the right-to-know compliance center in the main corridor just inside the facility entrance.</w:t>
      </w:r>
    </w:p>
    <w:p w:rsidR="00B07AE1" w:rsidRPr="00751A6D" w:rsidRDefault="00B07AE1" w:rsidP="00B07AE1">
      <w:pPr>
        <w:pStyle w:val="bodytext"/>
        <w:spacing w:before="0" w:beforeAutospacing="0" w:after="0" w:afterAutospacing="0"/>
        <w:ind w:left="360" w:hanging="360"/>
        <w:rPr>
          <w:szCs w:val="22"/>
        </w:rPr>
      </w:pPr>
      <w:r w:rsidRPr="00751A6D">
        <w:rPr>
          <w:szCs w:val="22"/>
        </w:rPr>
        <w:t xml:space="preserve">Some research projects could involve the exposure of animals to very low levels of </w:t>
      </w:r>
      <w:r w:rsidR="009A2068" w:rsidRPr="00751A6D">
        <w:rPr>
          <w:szCs w:val="22"/>
        </w:rPr>
        <w:t xml:space="preserve">chemicals which may be </w:t>
      </w:r>
      <w:r w:rsidRPr="00751A6D">
        <w:rPr>
          <w:szCs w:val="22"/>
        </w:rPr>
        <w:t>hazardous. The rooms housing animals involved in these projects are well</w:t>
      </w:r>
      <w:r w:rsidR="009A2068" w:rsidRPr="00751A6D">
        <w:rPr>
          <w:szCs w:val="22"/>
        </w:rPr>
        <w:t>-marked by a yellow sign on the</w:t>
      </w:r>
      <w:r w:rsidRPr="00751A6D">
        <w:rPr>
          <w:szCs w:val="22"/>
        </w:rPr>
        <w:t xml:space="preserve"> door. Please do not</w:t>
      </w:r>
      <w:r w:rsidR="009A2068" w:rsidRPr="00751A6D">
        <w:rPr>
          <w:szCs w:val="22"/>
        </w:rPr>
        <w:t xml:space="preserve"> attempt to handle any </w:t>
      </w:r>
      <w:r w:rsidRPr="00751A6D">
        <w:rPr>
          <w:szCs w:val="22"/>
        </w:rPr>
        <w:t xml:space="preserve">animals or their cages unless you have been trained by the principal investigator responsible for the project or his/her designee. </w:t>
      </w:r>
    </w:p>
    <w:p w:rsidR="00B07AE1" w:rsidRPr="00751A6D" w:rsidRDefault="00B07AE1" w:rsidP="00B07AE1">
      <w:pPr>
        <w:pStyle w:val="bodytext"/>
        <w:spacing w:before="0" w:beforeAutospacing="0" w:after="0" w:afterAutospacing="0"/>
        <w:ind w:left="360" w:hanging="360"/>
        <w:rPr>
          <w:szCs w:val="22"/>
        </w:rPr>
      </w:pPr>
      <w:r w:rsidRPr="00751A6D">
        <w:rPr>
          <w:rStyle w:val="Strong"/>
          <w:szCs w:val="22"/>
        </w:rPr>
        <w:t xml:space="preserve">Mechanical hazards - </w:t>
      </w:r>
      <w:r w:rsidRPr="00751A6D">
        <w:rPr>
          <w:szCs w:val="22"/>
        </w:rPr>
        <w:t xml:space="preserve">The primary mechanical hazards encountered in our facility involve heavy lifting of food, bedding, or equipment. As a visitor, you will not be asked to perform these tasks. </w:t>
      </w:r>
    </w:p>
    <w:p w:rsidR="00B07AE1" w:rsidRPr="00751A6D" w:rsidRDefault="00B07AE1" w:rsidP="00B07AE1">
      <w:pPr>
        <w:pStyle w:val="bodytext"/>
        <w:spacing w:before="0" w:beforeAutospacing="0" w:after="0" w:afterAutospacing="0"/>
        <w:ind w:left="360" w:hanging="360"/>
        <w:rPr>
          <w:szCs w:val="22"/>
        </w:rPr>
      </w:pPr>
      <w:r w:rsidRPr="00751A6D">
        <w:rPr>
          <w:rStyle w:val="Strong"/>
          <w:szCs w:val="22"/>
        </w:rPr>
        <w:t xml:space="preserve">Disease hazards - </w:t>
      </w:r>
      <w:r w:rsidRPr="00751A6D">
        <w:rPr>
          <w:szCs w:val="22"/>
        </w:rPr>
        <w:t>The most common hazard for persons working with or around laboratory animals is the development of allergies. If you know that you already have allergies, you are at a higher risk for developing sensitivity to laboratory animals, particularly rodents. Development of allergies is generally associated with long-term exposure to animals, for months to years, rather than a few days. This facility houses mice, rats and fish.  The rats and mice housed in our facilities are screened for a variety of diseases before entry and are monitored daily for signs of illness. The chance of contracting disease from them is extremely low when proper personal protective equipment such as gloves, lab coat, and eye protection (when indicated) are used.</w:t>
      </w:r>
    </w:p>
    <w:p w:rsidR="00B07AE1" w:rsidRPr="00751A6D" w:rsidRDefault="00B07AE1" w:rsidP="00B07AE1">
      <w:pPr>
        <w:pStyle w:val="bodytext"/>
        <w:spacing w:before="0" w:beforeAutospacing="0" w:after="0" w:afterAutospacing="0"/>
        <w:rPr>
          <w:szCs w:val="22"/>
        </w:rPr>
      </w:pPr>
    </w:p>
    <w:p w:rsidR="00B07AE1" w:rsidRPr="00751A6D" w:rsidRDefault="00B07AE1" w:rsidP="00B07AE1">
      <w:pPr>
        <w:pStyle w:val="bodytext"/>
        <w:spacing w:before="0" w:beforeAutospacing="0" w:after="0" w:afterAutospacing="0"/>
        <w:rPr>
          <w:szCs w:val="22"/>
        </w:rPr>
      </w:pPr>
      <w:r w:rsidRPr="00751A6D">
        <w:rPr>
          <w:szCs w:val="22"/>
        </w:rPr>
        <w:t xml:space="preserve">Please feel free to ask any further questions you may have. </w:t>
      </w:r>
    </w:p>
    <w:p w:rsidR="007024A4" w:rsidRDefault="004511CF"/>
    <w:p w:rsidR="000470F0" w:rsidRPr="000470F0" w:rsidRDefault="000470F0" w:rsidP="000470F0">
      <w:pPr>
        <w:jc w:val="right"/>
        <w:rPr>
          <w:rFonts w:ascii="Times New Roman" w:hAnsi="Times New Roman" w:cs="Times New Roman"/>
          <w:sz w:val="20"/>
        </w:rPr>
      </w:pPr>
      <w:bookmarkStart w:id="0" w:name="_GoBack"/>
      <w:bookmarkEnd w:id="0"/>
      <w:r w:rsidRPr="000470F0">
        <w:rPr>
          <w:rFonts w:ascii="Times New Roman" w:hAnsi="Times New Roman" w:cs="Times New Roman"/>
          <w:sz w:val="20"/>
        </w:rPr>
        <w:t>04/2013</w:t>
      </w:r>
    </w:p>
    <w:sectPr w:rsidR="000470F0" w:rsidRPr="000470F0" w:rsidSect="00B07AE1">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11CF" w:rsidRDefault="004511CF" w:rsidP="000470F0">
      <w:r>
        <w:separator/>
      </w:r>
    </w:p>
  </w:endnote>
  <w:endnote w:type="continuationSeparator" w:id="0">
    <w:p w:rsidR="004511CF" w:rsidRDefault="004511CF" w:rsidP="000470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11CF" w:rsidRDefault="004511CF" w:rsidP="000470F0">
      <w:r>
        <w:separator/>
      </w:r>
    </w:p>
  </w:footnote>
  <w:footnote w:type="continuationSeparator" w:id="0">
    <w:p w:rsidR="004511CF" w:rsidRDefault="004511CF" w:rsidP="000470F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470F0" w:rsidRDefault="000470F0">
    <w:pPr>
      <w:pStyle w:val="Header"/>
    </w:pPr>
    <w:r>
      <w:rPr>
        <w:noProof/>
      </w:rPr>
      <w:drawing>
        <wp:inline distT="0" distB="0" distL="0" distR="0" wp14:anchorId="214D9D0B" wp14:editId="398E7C3F">
          <wp:extent cx="5943600" cy="61722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eneral Letterhead.jpg"/>
                  <pic:cNvPicPr/>
                </pic:nvPicPr>
                <pic:blipFill rotWithShape="1">
                  <a:blip r:embed="rId1" cstate="print">
                    <a:extLst>
                      <a:ext uri="{28A0092B-C50C-407E-A947-70E740481C1C}">
                        <a14:useLocalDpi xmlns:a14="http://schemas.microsoft.com/office/drawing/2010/main" val="0"/>
                      </a:ext>
                    </a:extLst>
                  </a:blip>
                  <a:srcRect t="35070"/>
                  <a:stretch/>
                </pic:blipFill>
                <pic:spPr bwMode="auto">
                  <a:xfrm>
                    <a:off x="0" y="0"/>
                    <a:ext cx="5943600" cy="617220"/>
                  </a:xfrm>
                  <a:prstGeom prst="rect">
                    <a:avLst/>
                  </a:prstGeom>
                  <a:ln>
                    <a:noFill/>
                  </a:ln>
                  <a:extLst>
                    <a:ext uri="{53640926-AAD7-44D8-BBD7-CCE9431645EC}">
                      <a14:shadowObscured xmlns:a14="http://schemas.microsoft.com/office/drawing/2010/main"/>
                    </a:ext>
                  </a:extLst>
                </pic:spPr>
              </pic:pic>
            </a:graphicData>
          </a:graphic>
        </wp:inline>
      </w:drawing>
    </w:r>
  </w:p>
  <w:p w:rsidR="000470F0" w:rsidRDefault="000470F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07AE1"/>
    <w:rsid w:val="000470F0"/>
    <w:rsid w:val="000A46A3"/>
    <w:rsid w:val="004511CF"/>
    <w:rsid w:val="006C56E3"/>
    <w:rsid w:val="00751A6D"/>
    <w:rsid w:val="007C5134"/>
    <w:rsid w:val="009A2068"/>
    <w:rsid w:val="00B07AE1"/>
    <w:rsid w:val="00B07D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AE1"/>
    <w:pPr>
      <w:spacing w:after="0" w:line="240"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uiPriority w:val="22"/>
    <w:qFormat/>
    <w:rsid w:val="00B07AE1"/>
    <w:rPr>
      <w:b/>
      <w:bCs/>
    </w:rPr>
  </w:style>
  <w:style w:type="paragraph" w:customStyle="1" w:styleId="bodytext">
    <w:name w:val="bodytext"/>
    <w:basedOn w:val="Normal"/>
    <w:rsid w:val="00B07AE1"/>
    <w:pPr>
      <w:spacing w:before="100" w:beforeAutospacing="1" w:after="100" w:afterAutospacing="1"/>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07AE1"/>
    <w:rPr>
      <w:rFonts w:ascii="Tahoma" w:hAnsi="Tahoma" w:cs="Tahoma"/>
      <w:sz w:val="16"/>
      <w:szCs w:val="16"/>
    </w:rPr>
  </w:style>
  <w:style w:type="character" w:customStyle="1" w:styleId="BalloonTextChar">
    <w:name w:val="Balloon Text Char"/>
    <w:basedOn w:val="DefaultParagraphFont"/>
    <w:link w:val="BalloonText"/>
    <w:uiPriority w:val="99"/>
    <w:semiHidden/>
    <w:rsid w:val="00B07AE1"/>
    <w:rPr>
      <w:rFonts w:ascii="Tahoma" w:eastAsiaTheme="minorEastAsia" w:hAnsi="Tahoma" w:cs="Tahoma"/>
      <w:sz w:val="16"/>
      <w:szCs w:val="16"/>
    </w:rPr>
  </w:style>
  <w:style w:type="paragraph" w:styleId="Header">
    <w:name w:val="header"/>
    <w:basedOn w:val="Normal"/>
    <w:link w:val="HeaderChar"/>
    <w:uiPriority w:val="99"/>
    <w:unhideWhenUsed/>
    <w:rsid w:val="000470F0"/>
    <w:pPr>
      <w:tabs>
        <w:tab w:val="center" w:pos="4680"/>
        <w:tab w:val="right" w:pos="9360"/>
      </w:tabs>
    </w:pPr>
  </w:style>
  <w:style w:type="character" w:customStyle="1" w:styleId="HeaderChar">
    <w:name w:val="Header Char"/>
    <w:basedOn w:val="DefaultParagraphFont"/>
    <w:link w:val="Header"/>
    <w:uiPriority w:val="99"/>
    <w:rsid w:val="000470F0"/>
    <w:rPr>
      <w:rFonts w:eastAsiaTheme="minorEastAsia"/>
    </w:rPr>
  </w:style>
  <w:style w:type="paragraph" w:styleId="Footer">
    <w:name w:val="footer"/>
    <w:basedOn w:val="Normal"/>
    <w:link w:val="FooterChar"/>
    <w:uiPriority w:val="99"/>
    <w:unhideWhenUsed/>
    <w:rsid w:val="000470F0"/>
    <w:pPr>
      <w:tabs>
        <w:tab w:val="center" w:pos="4680"/>
        <w:tab w:val="right" w:pos="9360"/>
      </w:tabs>
    </w:pPr>
  </w:style>
  <w:style w:type="character" w:customStyle="1" w:styleId="FooterChar">
    <w:name w:val="Footer Char"/>
    <w:basedOn w:val="DefaultParagraphFont"/>
    <w:link w:val="Footer"/>
    <w:uiPriority w:val="99"/>
    <w:rsid w:val="000470F0"/>
    <w:rPr>
      <w:rFonts w:eastAsiaTheme="minorEastAsi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AE1"/>
    <w:pPr>
      <w:spacing w:after="0" w:line="240"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uiPriority w:val="22"/>
    <w:qFormat/>
    <w:rsid w:val="00B07AE1"/>
    <w:rPr>
      <w:b/>
      <w:bCs/>
    </w:rPr>
  </w:style>
  <w:style w:type="paragraph" w:customStyle="1" w:styleId="bodytext">
    <w:name w:val="bodytext"/>
    <w:basedOn w:val="Normal"/>
    <w:rsid w:val="00B07AE1"/>
    <w:pPr>
      <w:spacing w:before="100" w:beforeAutospacing="1" w:after="100" w:afterAutospacing="1"/>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B07AE1"/>
    <w:rPr>
      <w:rFonts w:ascii="Tahoma" w:hAnsi="Tahoma" w:cs="Tahoma"/>
      <w:sz w:val="16"/>
      <w:szCs w:val="16"/>
    </w:rPr>
  </w:style>
  <w:style w:type="character" w:customStyle="1" w:styleId="BalloonTextChar">
    <w:name w:val="Balloon Text Char"/>
    <w:basedOn w:val="DefaultParagraphFont"/>
    <w:link w:val="BalloonText"/>
    <w:uiPriority w:val="99"/>
    <w:semiHidden/>
    <w:rsid w:val="00B07AE1"/>
    <w:rPr>
      <w:rFonts w:ascii="Tahoma" w:eastAsiaTheme="minorEastAsia" w:hAnsi="Tahoma" w:cs="Tahoma"/>
      <w:sz w:val="16"/>
      <w:szCs w:val="16"/>
    </w:rPr>
  </w:style>
  <w:style w:type="paragraph" w:styleId="Header">
    <w:name w:val="header"/>
    <w:basedOn w:val="Normal"/>
    <w:link w:val="HeaderChar"/>
    <w:uiPriority w:val="99"/>
    <w:unhideWhenUsed/>
    <w:rsid w:val="000470F0"/>
    <w:pPr>
      <w:tabs>
        <w:tab w:val="center" w:pos="4680"/>
        <w:tab w:val="right" w:pos="9360"/>
      </w:tabs>
    </w:pPr>
  </w:style>
  <w:style w:type="character" w:customStyle="1" w:styleId="HeaderChar">
    <w:name w:val="Header Char"/>
    <w:basedOn w:val="DefaultParagraphFont"/>
    <w:link w:val="Header"/>
    <w:uiPriority w:val="99"/>
    <w:rsid w:val="000470F0"/>
    <w:rPr>
      <w:rFonts w:eastAsiaTheme="minorEastAsia"/>
    </w:rPr>
  </w:style>
  <w:style w:type="paragraph" w:styleId="Footer">
    <w:name w:val="footer"/>
    <w:basedOn w:val="Normal"/>
    <w:link w:val="FooterChar"/>
    <w:uiPriority w:val="99"/>
    <w:unhideWhenUsed/>
    <w:rsid w:val="000470F0"/>
    <w:pPr>
      <w:tabs>
        <w:tab w:val="center" w:pos="4680"/>
        <w:tab w:val="right" w:pos="9360"/>
      </w:tabs>
    </w:pPr>
  </w:style>
  <w:style w:type="character" w:customStyle="1" w:styleId="FooterChar">
    <w:name w:val="Footer Char"/>
    <w:basedOn w:val="DefaultParagraphFont"/>
    <w:link w:val="Footer"/>
    <w:uiPriority w:val="99"/>
    <w:rsid w:val="000470F0"/>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431</Words>
  <Characters>2463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SVSU</Company>
  <LinksUpToDate>false</LinksUpToDate>
  <CharactersWithSpaces>2889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Kathleen L. Pelkki</dc:creator>
  <cp:lastModifiedBy>tech</cp:lastModifiedBy>
  <cp:revision>4</cp:revision>
  <dcterms:created xsi:type="dcterms:W3CDTF">2013-04-23T15:21:00Z</dcterms:created>
  <dcterms:modified xsi:type="dcterms:W3CDTF">2013-04-23T15:39:00Z</dcterms:modified>
</cp:coreProperties>
</file>